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rPr>
      </w:pPr>
      <w:r>
        <w:rPr>
          <w:rFonts w:hint="eastAsia" w:ascii="宋体" w:hAnsi="宋体" w:eastAsia="宋体" w:cs="宋体"/>
          <w:b/>
          <w:bCs/>
          <w:i w:val="0"/>
          <w:iCs w:val="0"/>
          <w:caps w:val="0"/>
          <w:color w:val="222222"/>
          <w:spacing w:val="8"/>
          <w:sz w:val="36"/>
          <w:szCs w:val="36"/>
          <w:shd w:val="clear" w:fill="FFFFFF"/>
        </w:rPr>
        <w:t>关于组织申报202</w:t>
      </w:r>
      <w:r>
        <w:rPr>
          <w:rFonts w:hint="eastAsia" w:cs="宋体"/>
          <w:b/>
          <w:bCs/>
          <w:i w:val="0"/>
          <w:iCs w:val="0"/>
          <w:caps w:val="0"/>
          <w:color w:val="222222"/>
          <w:spacing w:val="8"/>
          <w:sz w:val="36"/>
          <w:szCs w:val="36"/>
          <w:shd w:val="clear" w:fill="FFFFFF"/>
          <w:lang w:val="en-US" w:eastAsia="zh-CN"/>
        </w:rPr>
        <w:t>4</w:t>
      </w:r>
      <w:r>
        <w:rPr>
          <w:rFonts w:hint="eastAsia" w:ascii="宋体" w:hAnsi="宋体" w:eastAsia="宋体" w:cs="宋体"/>
          <w:b/>
          <w:bCs/>
          <w:i w:val="0"/>
          <w:iCs w:val="0"/>
          <w:caps w:val="0"/>
          <w:color w:val="222222"/>
          <w:spacing w:val="8"/>
          <w:sz w:val="36"/>
          <w:szCs w:val="36"/>
          <w:shd w:val="clear" w:fill="FFFFFF"/>
        </w:rPr>
        <w:t>年度南京市卫生科技发展专项资金资助课题的通知</w:t>
      </w:r>
    </w:p>
    <w:p>
      <w:pPr>
        <w:rPr>
          <w:rFonts w:hint="eastAsia"/>
          <w:sz w:val="28"/>
          <w:szCs w:val="28"/>
        </w:rPr>
      </w:pPr>
      <w:r>
        <w:rPr>
          <w:rFonts w:hint="eastAsia"/>
          <w:sz w:val="28"/>
          <w:szCs w:val="28"/>
        </w:rPr>
        <w:t>各科室：</w:t>
      </w:r>
    </w:p>
    <w:p>
      <w:pPr>
        <w:rPr>
          <w:rFonts w:hint="eastAsia"/>
          <w:sz w:val="28"/>
          <w:szCs w:val="28"/>
        </w:rPr>
      </w:pPr>
      <w:r>
        <w:rPr>
          <w:rFonts w:hint="eastAsia"/>
          <w:sz w:val="28"/>
          <w:szCs w:val="28"/>
        </w:rPr>
        <w:t>为做好202</w:t>
      </w:r>
      <w:r>
        <w:rPr>
          <w:rFonts w:hint="eastAsia"/>
          <w:sz w:val="28"/>
          <w:szCs w:val="28"/>
          <w:lang w:val="en-US" w:eastAsia="zh-CN"/>
        </w:rPr>
        <w:t>4</w:t>
      </w:r>
      <w:r>
        <w:rPr>
          <w:rFonts w:hint="eastAsia"/>
          <w:sz w:val="28"/>
          <w:szCs w:val="28"/>
        </w:rPr>
        <w:t>年度南京市卫生科技发展专项资金资助课题的申报工作，现将有关事项通知如下：</w:t>
      </w:r>
    </w:p>
    <w:p>
      <w:pPr>
        <w:numPr>
          <w:ilvl w:val="0"/>
          <w:numId w:val="0"/>
        </w:numPr>
        <w:rPr>
          <w:rFonts w:hint="eastAsia"/>
          <w:sz w:val="28"/>
          <w:szCs w:val="28"/>
          <w:lang w:val="en-US" w:eastAsia="zh-CN"/>
        </w:rPr>
      </w:pPr>
      <w:r>
        <w:rPr>
          <w:rFonts w:hint="eastAsia"/>
          <w:sz w:val="28"/>
          <w:szCs w:val="28"/>
          <w:lang w:val="en-US" w:eastAsia="zh-CN"/>
        </w:rPr>
        <w:t>1、申报类别：“一般性课题”</w:t>
      </w:r>
    </w:p>
    <w:p>
      <w:pPr>
        <w:numPr>
          <w:ilvl w:val="0"/>
          <w:numId w:val="0"/>
        </w:numPr>
        <w:rPr>
          <w:rFonts w:hint="default"/>
          <w:sz w:val="28"/>
          <w:szCs w:val="28"/>
          <w:lang w:val="en-US" w:eastAsia="zh-CN"/>
        </w:rPr>
      </w:pPr>
      <w:r>
        <w:rPr>
          <w:rFonts w:hint="eastAsia"/>
          <w:sz w:val="28"/>
          <w:szCs w:val="28"/>
          <w:lang w:val="en-US" w:eastAsia="zh-CN"/>
        </w:rPr>
        <w:t>2、申报条件：具有中级职称或具有硕士及以上学位</w:t>
      </w:r>
    </w:p>
    <w:p>
      <w:pPr>
        <w:numPr>
          <w:ilvl w:val="0"/>
          <w:numId w:val="0"/>
        </w:numPr>
        <w:rPr>
          <w:rFonts w:hint="eastAsia"/>
          <w:sz w:val="28"/>
          <w:szCs w:val="28"/>
          <w:lang w:val="en-US" w:eastAsia="zh-CN"/>
        </w:rPr>
      </w:pPr>
      <w:r>
        <w:rPr>
          <w:rFonts w:hint="eastAsia"/>
          <w:sz w:val="28"/>
          <w:szCs w:val="28"/>
          <w:lang w:val="en-US" w:eastAsia="zh-CN"/>
        </w:rPr>
        <w:t>3、经费预算总计按3万填写（经费性质为自筹，没有财政拨款）</w:t>
      </w:r>
    </w:p>
    <w:p>
      <w:pPr>
        <w:numPr>
          <w:ilvl w:val="0"/>
          <w:numId w:val="0"/>
        </w:numPr>
        <w:rPr>
          <w:rFonts w:hint="eastAsia"/>
          <w:sz w:val="28"/>
          <w:szCs w:val="28"/>
          <w:lang w:val="en-US" w:eastAsia="zh-CN"/>
        </w:rPr>
      </w:pPr>
      <w:r>
        <w:rPr>
          <w:rFonts w:hint="eastAsia"/>
          <w:sz w:val="28"/>
          <w:szCs w:val="28"/>
          <w:lang w:val="en-US" w:eastAsia="zh-CN"/>
        </w:rPr>
        <w:t>4、下列情况不得申报：</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在研南京市卫生科技发展项目或课题的第一负责人不得申报</w:t>
      </w:r>
      <w:r>
        <w:rPr>
          <w:rFonts w:hint="eastAsia" w:ascii="宋体" w:hAnsi="宋体" w:eastAsia="宋体" w:cs="宋体"/>
          <w:sz w:val="28"/>
          <w:szCs w:val="28"/>
          <w:lang w:val="en-US" w:eastAsia="zh-CN"/>
        </w:rPr>
        <w:t>;</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（2）曾获得该专项资金资助的人员；</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在研国家、省、市重大重点科技项目负责人，省卫健委“十四五”医学创新中心、医学重点学科及建设单位带头人不得申报</w:t>
      </w:r>
      <w:r>
        <w:rPr>
          <w:rFonts w:hint="eastAsia" w:ascii="宋体" w:hAnsi="宋体" w:eastAsia="宋体" w:cs="宋体"/>
          <w:sz w:val="28"/>
          <w:szCs w:val="28"/>
          <w:lang w:eastAsia="zh-CN"/>
        </w:rPr>
        <w:t>；</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（4）管理类课题由教育处负责，且一名项目负责人只能选择一般性课题或管理类课题中的一类进行申报。作为项目组成员参加申报项目数不得超过2项；</w:t>
      </w:r>
    </w:p>
    <w:p>
      <w:pPr>
        <w:numPr>
          <w:ilvl w:val="0"/>
          <w:numId w:val="0"/>
        </w:numPr>
        <w:rPr>
          <w:rFonts w:hint="eastAsia" w:ascii="宋体" w:hAnsi="宋体" w:cs="宋体" w:eastAsiaTheme="minorEastAsia"/>
          <w:sz w:val="28"/>
          <w:szCs w:val="28"/>
          <w:lang w:val="en-US" w:eastAsia="zh-CN"/>
        </w:rPr>
      </w:pPr>
      <w:r>
        <w:rPr>
          <w:rFonts w:hint="eastAsia" w:ascii="宋体" w:hAnsi="宋体" w:eastAsia="宋体" w:cs="宋体"/>
          <w:sz w:val="28"/>
          <w:szCs w:val="28"/>
          <w:lang w:val="en-US" w:eastAsia="zh-CN"/>
        </w:rPr>
        <w:t>（5）</w:t>
      </w:r>
      <w:r>
        <w:rPr>
          <w:rFonts w:hint="eastAsia"/>
          <w:sz w:val="28"/>
          <w:szCs w:val="28"/>
        </w:rPr>
        <w:t>不支持以软件开发为主要研究内容的纯信息化项目</w:t>
      </w:r>
      <w:r>
        <w:rPr>
          <w:rFonts w:hint="eastAsia"/>
          <w:sz w:val="28"/>
          <w:szCs w:val="28"/>
          <w:lang w:eastAsia="zh-CN"/>
        </w:rPr>
        <w:t>。</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特别说明：</w:t>
      </w:r>
      <w:r>
        <w:rPr>
          <w:rFonts w:hint="eastAsia" w:ascii="宋体" w:hAnsi="宋体" w:eastAsia="宋体" w:cs="宋体"/>
          <w:sz w:val="28"/>
          <w:szCs w:val="28"/>
        </w:rPr>
        <w:t>项目负责人如以相同或相近主要研究内容同时申报了其他科研项目(含横向课题),务必在申报时注明。</w:t>
      </w:r>
      <w:r>
        <w:rPr>
          <w:rFonts w:hint="eastAsia" w:ascii="宋体" w:hAnsi="宋体" w:eastAsia="宋体" w:cs="宋体"/>
          <w:sz w:val="28"/>
          <w:szCs w:val="28"/>
          <w:lang w:val="en-US" w:eastAsia="zh-CN"/>
        </w:rPr>
        <w:t>如获其他经费项目资助，南京市卫健委将不再重复立项。</w:t>
      </w:r>
    </w:p>
    <w:p>
      <w:pPr>
        <w:numPr>
          <w:ilvl w:val="0"/>
          <w:numId w:val="0"/>
        </w:numPr>
        <w:rPr>
          <w:rFonts w:hint="eastAsia"/>
          <w:sz w:val="28"/>
          <w:szCs w:val="28"/>
          <w:lang w:val="en-US" w:eastAsia="zh-CN"/>
        </w:rPr>
      </w:pPr>
    </w:p>
    <w:p>
      <w:pPr>
        <w:numPr>
          <w:ilvl w:val="0"/>
          <w:numId w:val="0"/>
        </w:numPr>
        <w:ind w:firstLine="560" w:firstLineChars="200"/>
        <w:rPr>
          <w:rFonts w:hint="eastAsia"/>
          <w:sz w:val="28"/>
          <w:szCs w:val="28"/>
          <w:lang w:val="en-US" w:eastAsia="zh-CN"/>
        </w:rPr>
      </w:pPr>
      <w:r>
        <w:rPr>
          <w:rFonts w:hint="eastAsia"/>
          <w:color w:val="FF0000"/>
          <w:sz w:val="28"/>
          <w:szCs w:val="28"/>
          <w:lang w:val="en-US" w:eastAsia="zh-CN"/>
        </w:rPr>
        <w:t>我院限申报一般性课题20项。</w:t>
      </w:r>
      <w:r>
        <w:rPr>
          <w:rFonts w:hint="eastAsia"/>
          <w:sz w:val="28"/>
          <w:szCs w:val="28"/>
          <w:lang w:val="en-US" w:eastAsia="zh-CN"/>
        </w:rPr>
        <w:t>请有申报意向的老师填写申请书，并于</w:t>
      </w:r>
      <w:r>
        <w:rPr>
          <w:rFonts w:hint="eastAsia"/>
          <w:color w:val="FF0000"/>
          <w:sz w:val="28"/>
          <w:szCs w:val="28"/>
          <w:lang w:val="en-US" w:eastAsia="zh-CN"/>
        </w:rPr>
        <w:t>1月12日17时</w:t>
      </w:r>
      <w:r>
        <w:rPr>
          <w:rFonts w:hint="eastAsia"/>
          <w:sz w:val="28"/>
          <w:szCs w:val="28"/>
          <w:lang w:val="en-US" w:eastAsia="zh-CN"/>
        </w:rPr>
        <w:t>前将申请书电子版（按“姓名+科室+项目名称”命名）发至邮箱58509974 @163.com。届时医院将组织筛选，择优报出，其他具体要求请见南京市卫健委通知，如有疑问请与科技处联系，谢谢。</w:t>
      </w:r>
    </w:p>
    <w:p>
      <w:pPr>
        <w:numPr>
          <w:ilvl w:val="0"/>
          <w:numId w:val="0"/>
        </w:numPr>
        <w:rPr>
          <w:rFonts w:hint="eastAsia"/>
          <w:sz w:val="28"/>
          <w:szCs w:val="28"/>
          <w:lang w:val="en-US" w:eastAsia="zh-CN"/>
        </w:rPr>
      </w:pPr>
    </w:p>
    <w:p>
      <w:pPr>
        <w:numPr>
          <w:ilvl w:val="0"/>
          <w:numId w:val="0"/>
        </w:numPr>
        <w:wordWrap/>
        <w:jc w:val="right"/>
        <w:rPr>
          <w:rFonts w:hint="default"/>
          <w:sz w:val="28"/>
          <w:szCs w:val="28"/>
          <w:lang w:val="en-US" w:eastAsia="zh-CN"/>
        </w:rPr>
      </w:pPr>
      <w:r>
        <w:rPr>
          <w:rFonts w:hint="eastAsia"/>
          <w:sz w:val="28"/>
          <w:szCs w:val="28"/>
          <w:lang w:val="en-US" w:eastAsia="zh-CN"/>
        </w:rPr>
        <w:t xml:space="preserve"> 联系人：王安琪 谈佳佳 </w:t>
      </w:r>
    </w:p>
    <w:p>
      <w:pPr>
        <w:numPr>
          <w:ilvl w:val="0"/>
          <w:numId w:val="0"/>
        </w:numPr>
        <w:jc w:val="right"/>
        <w:rPr>
          <w:rFonts w:hint="eastAsia"/>
          <w:sz w:val="28"/>
          <w:szCs w:val="28"/>
          <w:lang w:val="en-US" w:eastAsia="zh-CN"/>
        </w:rPr>
      </w:pPr>
      <w:r>
        <w:rPr>
          <w:rFonts w:hint="eastAsia"/>
          <w:sz w:val="28"/>
          <w:szCs w:val="28"/>
          <w:lang w:val="en-US" w:eastAsia="zh-CN"/>
        </w:rPr>
        <w:t>                                  科技处</w:t>
      </w:r>
    </w:p>
    <w:p>
      <w:pPr>
        <w:numPr>
          <w:ilvl w:val="0"/>
          <w:numId w:val="0"/>
        </w:numPr>
        <w:jc w:val="right"/>
        <w:rPr>
          <w:rFonts w:hint="eastAsia"/>
          <w:sz w:val="28"/>
          <w:szCs w:val="28"/>
          <w:lang w:val="en-US" w:eastAsia="zh-CN"/>
        </w:rPr>
      </w:pPr>
      <w:r>
        <w:rPr>
          <w:rFonts w:hint="eastAsia"/>
          <w:sz w:val="28"/>
          <w:szCs w:val="28"/>
          <w:lang w:val="en-US" w:eastAsia="zh-CN"/>
        </w:rPr>
        <w:t>                                2023</w:t>
      </w:r>
      <w:bookmarkStart w:id="0" w:name="_GoBack"/>
      <w:bookmarkEnd w:id="0"/>
      <w:r>
        <w:rPr>
          <w:rFonts w:hint="eastAsia"/>
          <w:sz w:val="28"/>
          <w:szCs w:val="28"/>
          <w:lang w:val="en-US" w:eastAsia="zh-CN"/>
        </w:rPr>
        <w:t>年12月6日</w:t>
      </w:r>
    </w:p>
    <w:p>
      <w:pPr>
        <w:numPr>
          <w:ilvl w:val="0"/>
          <w:numId w:val="0"/>
        </w:numPr>
        <w:rPr>
          <w:rFonts w:hint="default"/>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YmVkZTAzMmZlNWM1MWEzZGZlMTkxOTFhNjYwNTAifQ=="/>
  </w:docVars>
  <w:rsids>
    <w:rsidRoot w:val="035E06F0"/>
    <w:rsid w:val="035E06F0"/>
    <w:rsid w:val="0CE81E08"/>
    <w:rsid w:val="0E8C4899"/>
    <w:rsid w:val="161536C6"/>
    <w:rsid w:val="33DE4B45"/>
    <w:rsid w:val="3EC01372"/>
    <w:rsid w:val="3FE03EB6"/>
    <w:rsid w:val="4C49792E"/>
    <w:rsid w:val="4EBD5F65"/>
    <w:rsid w:val="58720A96"/>
    <w:rsid w:val="6BDD77EF"/>
    <w:rsid w:val="706B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559</Words>
  <Characters>586</Characters>
  <Lines>0</Lines>
  <Paragraphs>0</Paragraphs>
  <TotalTime>11</TotalTime>
  <ScaleCrop>false</ScaleCrop>
  <LinksUpToDate>false</LinksUpToDate>
  <CharactersWithSpaces>656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2023-02-06T06:32:00Z</dcterms:created>
  <dc:creator>Fiona</dc:creator>
  <cp:lastModifiedBy>Fiona</cp:lastModifiedBy>
  <dcterms:modified xsi:type="dcterms:W3CDTF">2023-12-08T03:27:50Z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1FD0CBF044294305A7EC87B1CDFD4864_13</vt:lpwstr>
  </property>
</Properties>
</file>